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98" w:rsidRDefault="002B6098" w:rsidP="002B6098">
      <w:pPr>
        <w:jc w:val="center"/>
        <w:rPr>
          <w:rFonts w:hint="eastAsia"/>
          <w:b/>
          <w:bCs/>
          <w:sz w:val="30"/>
          <w:szCs w:val="30"/>
          <w:shd w:val="clear" w:color="auto" w:fill="FFFFFF"/>
        </w:rPr>
      </w:pPr>
      <w:r w:rsidRPr="002B6098">
        <w:rPr>
          <w:rFonts w:hint="eastAsia"/>
          <w:b/>
          <w:bCs/>
          <w:sz w:val="30"/>
          <w:szCs w:val="30"/>
          <w:shd w:val="clear" w:color="auto" w:fill="FFFFFF"/>
        </w:rPr>
        <w:t>泰州学院大学生活动中心剧院设备采购项目监理单位招标</w:t>
      </w:r>
    </w:p>
    <w:p w:rsidR="003C7379" w:rsidRPr="002B6098" w:rsidRDefault="002B6098" w:rsidP="002B6098">
      <w:pPr>
        <w:jc w:val="center"/>
        <w:rPr>
          <w:rFonts w:hint="eastAsia"/>
        </w:rPr>
      </w:pPr>
      <w:r w:rsidRPr="002B6098">
        <w:rPr>
          <w:rFonts w:hint="eastAsia"/>
          <w:b/>
          <w:bCs/>
          <w:sz w:val="30"/>
          <w:szCs w:val="30"/>
          <w:shd w:val="clear" w:color="auto" w:fill="FFFFFF"/>
        </w:rPr>
        <w:t>流标公告</w:t>
      </w:r>
    </w:p>
    <w:p w:rsidR="002B6098" w:rsidRDefault="002B6098">
      <w:pPr>
        <w:rPr>
          <w:rFonts w:hint="eastAsia"/>
        </w:rPr>
      </w:pPr>
    </w:p>
    <w:p w:rsidR="00065E51" w:rsidRPr="00065E51" w:rsidRDefault="00065E51" w:rsidP="00065E51">
      <w:pPr>
        <w:widowControl/>
        <w:spacing w:before="100" w:beforeAutospacing="1" w:after="100" w:afterAutospacing="1" w:line="480" w:lineRule="atLeast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泰州学院大学生活动中心剧院设备采购项目监理单位</w:t>
      </w:r>
      <w:proofErr w:type="gramStart"/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招标因</w:t>
      </w:r>
      <w:proofErr w:type="gramEnd"/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投标单位不足三家，</w:t>
      </w:r>
      <w:proofErr w:type="gramStart"/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做流标</w:t>
      </w:r>
      <w:proofErr w:type="gramEnd"/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处理。</w:t>
      </w:r>
    </w:p>
    <w:p w:rsidR="00065E51" w:rsidRPr="00065E51" w:rsidRDefault="00065E51" w:rsidP="00065E51">
      <w:pPr>
        <w:widowControl/>
        <w:spacing w:before="100" w:beforeAutospacing="1" w:after="100" w:afterAutospacing="1" w:line="420" w:lineRule="atLeast"/>
        <w:ind w:firstLine="64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065E51" w:rsidRPr="00065E51" w:rsidRDefault="00065E51" w:rsidP="00065E51">
      <w:pPr>
        <w:widowControl/>
        <w:spacing w:before="100" w:beforeAutospacing="1" w:after="100" w:afterAutospacing="1" w:line="420" w:lineRule="atLeast"/>
        <w:ind w:firstLine="645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泰州学院</w:t>
      </w:r>
    </w:p>
    <w:p w:rsidR="00065E51" w:rsidRPr="00065E51" w:rsidRDefault="00065E51" w:rsidP="00065E51">
      <w:pPr>
        <w:widowControl/>
        <w:spacing w:before="100" w:beforeAutospacing="1" w:after="100" w:afterAutospacing="1" w:line="420" w:lineRule="atLeast"/>
        <w:ind w:firstLine="645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065E51">
        <w:rPr>
          <w:rFonts w:ascii="仿宋_GB2312" w:eastAsia="仿宋_GB2312" w:hAnsi="宋体" w:cs="宋体" w:hint="eastAsia"/>
          <w:kern w:val="0"/>
          <w:sz w:val="32"/>
          <w:szCs w:val="32"/>
        </w:rPr>
        <w:t>2016.12.1</w:t>
      </w:r>
    </w:p>
    <w:p w:rsidR="002B6098" w:rsidRDefault="002B6098">
      <w:pPr>
        <w:rPr>
          <w:rFonts w:hint="eastAsia"/>
        </w:rPr>
      </w:pPr>
    </w:p>
    <w:p w:rsidR="002B6098" w:rsidRDefault="002B6098">
      <w:pPr>
        <w:rPr>
          <w:rFonts w:hint="eastAsia"/>
        </w:rPr>
      </w:pPr>
    </w:p>
    <w:p w:rsidR="002B6098" w:rsidRDefault="002B6098"/>
    <w:sectPr w:rsidR="002B6098" w:rsidSect="003C7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6098"/>
    <w:rsid w:val="00065E51"/>
    <w:rsid w:val="002B6098"/>
    <w:rsid w:val="003C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2016-12-06T02:09:00Z</dcterms:created>
  <dcterms:modified xsi:type="dcterms:W3CDTF">2016-12-06T02:23:00Z</dcterms:modified>
</cp:coreProperties>
</file>